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45" w:rsidRDefault="00FD0B45" w:rsidP="00FD0B45">
      <w:pPr>
        <w:spacing w:line="360" w:lineRule="exact"/>
        <w:rPr>
          <w:rFonts w:eastAsia="黑体"/>
          <w:color w:val="000000"/>
          <w:kern w:val="0"/>
          <w:sz w:val="32"/>
          <w:szCs w:val="32"/>
        </w:rPr>
      </w:pPr>
      <w:r w:rsidRPr="000A63A9">
        <w:rPr>
          <w:rFonts w:eastAsia="黑体"/>
          <w:color w:val="000000"/>
          <w:kern w:val="0"/>
          <w:sz w:val="32"/>
          <w:szCs w:val="32"/>
        </w:rPr>
        <w:t>附件</w:t>
      </w:r>
      <w:r w:rsidRPr="000A63A9">
        <w:rPr>
          <w:rFonts w:eastAsia="黑体"/>
          <w:color w:val="000000"/>
          <w:kern w:val="0"/>
          <w:sz w:val="32"/>
          <w:szCs w:val="32"/>
        </w:rPr>
        <w:t>2</w:t>
      </w:r>
    </w:p>
    <w:p w:rsidR="00FD0B45" w:rsidRPr="000A63A9" w:rsidRDefault="00FD0B45" w:rsidP="00FD0B45">
      <w:pPr>
        <w:spacing w:line="360" w:lineRule="exact"/>
        <w:rPr>
          <w:rFonts w:eastAsia="黑体"/>
          <w:color w:val="000000"/>
          <w:kern w:val="0"/>
          <w:sz w:val="32"/>
          <w:szCs w:val="32"/>
        </w:rPr>
      </w:pPr>
    </w:p>
    <w:p w:rsidR="00FD0B45" w:rsidRPr="00822A3B" w:rsidRDefault="00FD0B45" w:rsidP="00FD0B45">
      <w:pPr>
        <w:pStyle w:val="a3"/>
        <w:ind w:right="-63"/>
        <w:rPr>
          <w:color w:val="000000"/>
          <w:szCs w:val="44"/>
        </w:rPr>
      </w:pPr>
      <w:r w:rsidRPr="00822A3B">
        <w:rPr>
          <w:rFonts w:hint="eastAsia"/>
          <w:color w:val="000000"/>
          <w:szCs w:val="44"/>
        </w:rPr>
        <w:t>浙江师范大学行知学院通识①课程设置</w:t>
      </w:r>
    </w:p>
    <w:p w:rsidR="00FD0B45" w:rsidRDefault="00FD0B45" w:rsidP="00FD0B45">
      <w:pPr>
        <w:widowControl/>
        <w:spacing w:line="360" w:lineRule="exact"/>
        <w:ind w:firstLineChars="50" w:firstLine="151"/>
        <w:rPr>
          <w:color w:val="000000"/>
          <w:kern w:val="0"/>
          <w:sz w:val="28"/>
          <w:szCs w:val="28"/>
        </w:rPr>
      </w:pPr>
    </w:p>
    <w:p w:rsidR="00FD0B45" w:rsidRDefault="00FD0B45" w:rsidP="00FD0B45">
      <w:pPr>
        <w:spacing w:line="360" w:lineRule="exact"/>
        <w:ind w:firstLineChars="50" w:firstLine="151"/>
        <w:jc w:val="left"/>
        <w:rPr>
          <w:rFonts w:eastAsia="楷体_GB2312"/>
          <w:bCs/>
          <w:color w:val="000000"/>
          <w:kern w:val="0"/>
          <w:sz w:val="28"/>
          <w:szCs w:val="28"/>
        </w:rPr>
      </w:pPr>
    </w:p>
    <w:p w:rsidR="00FD0B45" w:rsidRPr="00B21290" w:rsidRDefault="00FD0B45" w:rsidP="00FD0B45">
      <w:pPr>
        <w:spacing w:line="360" w:lineRule="exact"/>
        <w:rPr>
          <w:rFonts w:eastAsia="楷体"/>
          <w:bCs/>
          <w:color w:val="000000"/>
          <w:kern w:val="0"/>
          <w:sz w:val="32"/>
          <w:szCs w:val="32"/>
        </w:rPr>
      </w:pPr>
      <w:r w:rsidRPr="00B21290">
        <w:rPr>
          <w:rFonts w:eastAsia="楷体"/>
          <w:bCs/>
          <w:color w:val="000000"/>
          <w:kern w:val="0"/>
          <w:sz w:val="32"/>
          <w:szCs w:val="32"/>
        </w:rPr>
        <w:t>（</w:t>
      </w:r>
      <w:r w:rsidRPr="00B21290">
        <w:rPr>
          <w:rFonts w:eastAsia="楷体"/>
          <w:bCs/>
          <w:color w:val="000000"/>
          <w:kern w:val="0"/>
          <w:sz w:val="32"/>
          <w:szCs w:val="32"/>
        </w:rPr>
        <w:t>1</w:t>
      </w:r>
      <w:r w:rsidRPr="00B21290">
        <w:rPr>
          <w:rFonts w:eastAsia="楷体"/>
          <w:bCs/>
          <w:color w:val="000000"/>
          <w:kern w:val="0"/>
          <w:sz w:val="32"/>
          <w:szCs w:val="32"/>
        </w:rPr>
        <w:t>）文科专业</w:t>
      </w:r>
    </w:p>
    <w:tbl>
      <w:tblPr>
        <w:tblW w:w="95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13"/>
        <w:gridCol w:w="560"/>
        <w:gridCol w:w="560"/>
        <w:gridCol w:w="560"/>
        <w:gridCol w:w="699"/>
        <w:gridCol w:w="698"/>
        <w:gridCol w:w="839"/>
        <w:gridCol w:w="699"/>
        <w:gridCol w:w="820"/>
      </w:tblGrid>
      <w:tr w:rsidR="00FD0B45" w:rsidRPr="00B21290" w:rsidTr="00A65496">
        <w:trPr>
          <w:trHeight w:val="310"/>
          <w:jc w:val="center"/>
        </w:trPr>
        <w:tc>
          <w:tcPr>
            <w:tcW w:w="4180" w:type="dxa"/>
            <w:vMerge w:val="restart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学  分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2268" w:type="dxa"/>
            <w:gridSpan w:val="3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学时分配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读学期</w:t>
            </w:r>
          </w:p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建议修</w:t>
            </w:r>
          </w:p>
        </w:tc>
        <w:tc>
          <w:tcPr>
            <w:tcW w:w="832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备   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  <w:vMerge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讲授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课程</w:t>
            </w:r>
          </w:p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实践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实验</w:t>
            </w:r>
          </w:p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或上机</w:t>
            </w:r>
          </w:p>
        </w:tc>
        <w:tc>
          <w:tcPr>
            <w:tcW w:w="709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马克思主义基本原理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Basic Principles of Marxism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毛泽东思想和中国特色社会主义理论体系概论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Introduction to Mao Zedong Thought and the Theoretical System of Socialism with Chinese Characteristics(1)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毛泽东思想和中国特色社会主义理论体系概论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二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Introduction to Mao Zedong Thought and the Theoretical System of Socialism with Chinese Characteristics(2)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中国近现代史纲要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Outline of Modern Chinese History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思想道德修养与法律基础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Moral Cultivation and Fundamentals of Law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形势与政策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Current Situation and Policy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English(1)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二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English(2)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三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English(3)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四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English(4)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Office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高级应用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Advanced Applications of MS-Office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多媒体技术应用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Multimedia Technology Application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Merge w:val="restart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二选一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计算机程序设计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lastRenderedPageBreak/>
              <w:t>Computer Programming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lastRenderedPageBreak/>
              <w:t>1.5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lastRenderedPageBreak/>
              <w:t>大学体育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Physical Education(1)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大学体育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二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Physical Education(2)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大学体育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三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Physical Education(3)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大学体育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四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Physical Education(4)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文选与应用文写作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Selected Works and Practical Writing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军事理论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Military Theory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大学生心理调适与发展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Psychological Adjustment and Development of College Students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6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大学生职业生涯规划与就业指导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Career planning and guidance for college students(1)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大学生职业生涯规划与就业指导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二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Career planning and guidance for college students(2)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大学生职业生涯规划与就业指导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三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Career planning and guidance for college students(3)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大学生职业生涯规划与就业指导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四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Career planning and guidance for college students(4)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创业基础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Entrepreneurial Fundamental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、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8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4180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小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fldChar w:fldCharType="begin"/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instrText xml:space="preserve"> =SUM(ABOVE) </w:instrTex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fldChar w:fldCharType="end"/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FD0B45" w:rsidRPr="00B21290" w:rsidRDefault="00FD0B45" w:rsidP="00FD0B45">
      <w:pPr>
        <w:spacing w:line="360" w:lineRule="exact"/>
        <w:rPr>
          <w:rFonts w:eastAsia="楷体"/>
          <w:bCs/>
          <w:color w:val="000000"/>
          <w:kern w:val="0"/>
          <w:sz w:val="32"/>
          <w:szCs w:val="32"/>
        </w:rPr>
      </w:pPr>
      <w:r w:rsidRPr="00822A3B">
        <w:rPr>
          <w:rFonts w:eastAsia="黑体" w:hint="eastAsia"/>
          <w:color w:val="000000"/>
          <w:kern w:val="0"/>
          <w:sz w:val="32"/>
          <w:szCs w:val="32"/>
        </w:rPr>
        <w:br w:type="page"/>
      </w:r>
      <w:bookmarkStart w:id="0" w:name="OLE_LINK5"/>
      <w:r w:rsidRPr="00B21290">
        <w:rPr>
          <w:rFonts w:eastAsia="楷体"/>
          <w:bCs/>
          <w:color w:val="000000"/>
          <w:kern w:val="0"/>
          <w:sz w:val="32"/>
          <w:szCs w:val="32"/>
        </w:rPr>
        <w:lastRenderedPageBreak/>
        <w:t>（</w:t>
      </w:r>
      <w:r w:rsidRPr="00B21290">
        <w:rPr>
          <w:rFonts w:eastAsia="楷体"/>
          <w:bCs/>
          <w:color w:val="000000"/>
          <w:kern w:val="0"/>
          <w:sz w:val="32"/>
          <w:szCs w:val="32"/>
        </w:rPr>
        <w:t>2</w:t>
      </w:r>
      <w:r w:rsidRPr="00B21290">
        <w:rPr>
          <w:rFonts w:eastAsia="楷体"/>
          <w:bCs/>
          <w:color w:val="000000"/>
          <w:kern w:val="0"/>
          <w:sz w:val="32"/>
          <w:szCs w:val="32"/>
        </w:rPr>
        <w:t>）理工科专业</w:t>
      </w:r>
    </w:p>
    <w:tbl>
      <w:tblPr>
        <w:tblW w:w="96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24"/>
        <w:gridCol w:w="575"/>
        <w:gridCol w:w="575"/>
        <w:gridCol w:w="575"/>
        <w:gridCol w:w="720"/>
        <w:gridCol w:w="719"/>
        <w:gridCol w:w="864"/>
        <w:gridCol w:w="720"/>
        <w:gridCol w:w="915"/>
      </w:tblGrid>
      <w:tr w:rsidR="00FD0B45" w:rsidRPr="00B21290" w:rsidTr="00A65496">
        <w:trPr>
          <w:trHeight w:val="310"/>
          <w:jc w:val="center"/>
        </w:trPr>
        <w:tc>
          <w:tcPr>
            <w:tcW w:w="3965" w:type="dxa"/>
            <w:vMerge w:val="restart"/>
            <w:vAlign w:val="center"/>
          </w:tcPr>
          <w:bookmarkEnd w:id="0"/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学  分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2268" w:type="dxa"/>
            <w:gridSpan w:val="3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学时分配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读学期</w:t>
            </w:r>
          </w:p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建议修</w:t>
            </w:r>
          </w:p>
        </w:tc>
        <w:tc>
          <w:tcPr>
            <w:tcW w:w="902" w:type="dxa"/>
            <w:vMerge w:val="restart"/>
            <w:textDirection w:val="tbRlV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备   注</w:t>
            </w:r>
          </w:p>
        </w:tc>
      </w:tr>
      <w:tr w:rsidR="00FD0B45" w:rsidRPr="00B21290" w:rsidTr="00A65496">
        <w:trPr>
          <w:trHeight w:val="310"/>
          <w:jc w:val="center"/>
        </w:trPr>
        <w:tc>
          <w:tcPr>
            <w:tcW w:w="3965" w:type="dxa"/>
            <w:vMerge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讲授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课程</w:t>
            </w:r>
          </w:p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实践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实验</w:t>
            </w:r>
          </w:p>
          <w:p w:rsidR="00FD0B45" w:rsidRPr="00B21290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B21290">
              <w:rPr>
                <w:rFonts w:ascii="黑体" w:eastAsia="黑体" w:hAnsi="黑体"/>
                <w:color w:val="000000"/>
                <w:kern w:val="0"/>
                <w:szCs w:val="21"/>
              </w:rPr>
              <w:t>或上机</w:t>
            </w:r>
          </w:p>
        </w:tc>
        <w:tc>
          <w:tcPr>
            <w:tcW w:w="709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马克思主义基本原理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Basic Principles of Marxism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毛泽东思想和中国特色社会主义理论体系概论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Introduction to Mao Zedong Thought and the Theoretical System of Socialism with Chinese Characteristics(1)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2" w:type="dxa"/>
            <w:vMerge w:val="restart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其中理学、工学所有专业为第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5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、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6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学期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毛泽东思想和中国特色社会主义理论体系概论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二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Introduction to Mao Zedong Thought and the Theoretical System of Socialism with Chinese Characteristics(2)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2" w:type="dxa"/>
            <w:vMerge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中国近现代史纲要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Outline of Modern Chinese History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思想道德修养与法律基础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Moral Cultivation and Fundamentals of Law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形势与政策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Current Situation and Policy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English(1)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二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English(2)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三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English(3)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四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English(4)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Office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高级应用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Advanced Applications of MS-Office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12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多媒体技术应用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Multimedia Technology Application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8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计算机程序设计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Computer Programming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8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大学体育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Physical Education(1)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大学体育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二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Physical Education(2)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大学体育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三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Physical Education(3)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lastRenderedPageBreak/>
              <w:t>大学体育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四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College Physical Education(4)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文选与应用文写作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Selected Works and Practical Writing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军事理论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Military Theory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大学生心理调适与发展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Psychological Adjustment and Development of College Students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6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大学生职业生涯规划与就业指导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Career planning and guidance for college students(1)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4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大学生职业生涯规划与就业指导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二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Career planning and guidance for college students(2)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大学生职业生涯规划与就业指导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三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Career planning and guidance for college students(3)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大学生职业生涯规划与就业指导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四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Career planning and guidance for college students(4)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3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</w:tcPr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创业基础</w:t>
            </w:r>
          </w:p>
          <w:p w:rsidR="00FD0B45" w:rsidRPr="00B21290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Entrepreneurial Fundamental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1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、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上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8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周</w:t>
            </w:r>
          </w:p>
        </w:tc>
      </w:tr>
      <w:tr w:rsidR="00FD0B45" w:rsidRPr="00B21290" w:rsidTr="00A65496">
        <w:trPr>
          <w:trHeight w:val="340"/>
          <w:jc w:val="center"/>
        </w:trPr>
        <w:tc>
          <w:tcPr>
            <w:tcW w:w="3965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t>小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B21290">
              <w:rPr>
                <w:rFonts w:eastAsia="仿宋_GB2312"/>
                <w:color w:val="000000"/>
                <w:kern w:val="0"/>
                <w:szCs w:val="21"/>
              </w:rPr>
              <w:fldChar w:fldCharType="begin"/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instrText xml:space="preserve"> =SUM(ABOVE) </w:instrTex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fldChar w:fldCharType="separate"/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t>39</w:t>
            </w:r>
            <w:r w:rsidRPr="00B21290">
              <w:rPr>
                <w:rFonts w:eastAsia="仿宋_GB2312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FD0B45" w:rsidRPr="00B21290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FD0B45" w:rsidRPr="00822A3B" w:rsidRDefault="00FD0B45" w:rsidP="00FD0B45">
      <w:pPr>
        <w:spacing w:line="360" w:lineRule="exact"/>
        <w:rPr>
          <w:rFonts w:eastAsia="黑体"/>
          <w:color w:val="000000"/>
          <w:kern w:val="0"/>
          <w:sz w:val="32"/>
          <w:szCs w:val="32"/>
        </w:rPr>
      </w:pPr>
    </w:p>
    <w:p w:rsidR="00FD0B45" w:rsidRPr="00C40BB9" w:rsidRDefault="00FD0B45" w:rsidP="00FD0B45">
      <w:pPr>
        <w:spacing w:line="360" w:lineRule="exact"/>
        <w:rPr>
          <w:rFonts w:eastAsia="楷体"/>
          <w:bCs/>
          <w:color w:val="000000"/>
          <w:kern w:val="0"/>
          <w:sz w:val="32"/>
          <w:szCs w:val="32"/>
        </w:rPr>
      </w:pPr>
      <w:r w:rsidRPr="00C40BB9">
        <w:rPr>
          <w:rFonts w:eastAsia="楷体"/>
          <w:bCs/>
          <w:color w:val="000000"/>
          <w:kern w:val="0"/>
          <w:sz w:val="32"/>
          <w:szCs w:val="32"/>
        </w:rPr>
        <w:t>（</w:t>
      </w:r>
      <w:r w:rsidRPr="00C40BB9">
        <w:rPr>
          <w:rFonts w:eastAsia="楷体"/>
          <w:bCs/>
          <w:color w:val="000000"/>
          <w:kern w:val="0"/>
          <w:sz w:val="32"/>
          <w:szCs w:val="32"/>
        </w:rPr>
        <w:t>3</w:t>
      </w:r>
      <w:r w:rsidRPr="00C40BB9">
        <w:rPr>
          <w:rFonts w:eastAsia="楷体"/>
          <w:bCs/>
          <w:color w:val="000000"/>
          <w:kern w:val="0"/>
          <w:sz w:val="32"/>
          <w:szCs w:val="32"/>
        </w:rPr>
        <w:t>）专升本各专业</w:t>
      </w:r>
    </w:p>
    <w:tbl>
      <w:tblPr>
        <w:tblW w:w="95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3"/>
        <w:gridCol w:w="551"/>
        <w:gridCol w:w="551"/>
        <w:gridCol w:w="714"/>
        <w:gridCol w:w="709"/>
        <w:gridCol w:w="708"/>
        <w:gridCol w:w="851"/>
        <w:gridCol w:w="709"/>
        <w:gridCol w:w="832"/>
      </w:tblGrid>
      <w:tr w:rsidR="00FD0B45" w:rsidRPr="00C40BB9" w:rsidTr="00A65496">
        <w:trPr>
          <w:trHeight w:val="310"/>
          <w:jc w:val="center"/>
        </w:trPr>
        <w:tc>
          <w:tcPr>
            <w:tcW w:w="3923" w:type="dxa"/>
            <w:vMerge w:val="restart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学  分</w:t>
            </w:r>
          </w:p>
        </w:tc>
        <w:tc>
          <w:tcPr>
            <w:tcW w:w="551" w:type="dxa"/>
            <w:vMerge w:val="restart"/>
            <w:textDirection w:val="tbRlV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714" w:type="dxa"/>
            <w:vMerge w:val="restart"/>
            <w:textDirection w:val="tbRlV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总学时</w:t>
            </w:r>
          </w:p>
        </w:tc>
        <w:tc>
          <w:tcPr>
            <w:tcW w:w="2268" w:type="dxa"/>
            <w:gridSpan w:val="3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学时分配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读学期</w:t>
            </w:r>
          </w:p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建议修</w:t>
            </w:r>
          </w:p>
        </w:tc>
        <w:tc>
          <w:tcPr>
            <w:tcW w:w="832" w:type="dxa"/>
            <w:vMerge w:val="restart"/>
            <w:textDirection w:val="tbRlV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备   注</w:t>
            </w:r>
          </w:p>
        </w:tc>
      </w:tr>
      <w:tr w:rsidR="00FD0B45" w:rsidRPr="00C40BB9" w:rsidTr="00A65496">
        <w:trPr>
          <w:trHeight w:val="310"/>
          <w:jc w:val="center"/>
        </w:trPr>
        <w:tc>
          <w:tcPr>
            <w:tcW w:w="3923" w:type="dxa"/>
            <w:vMerge/>
          </w:tcPr>
          <w:p w:rsidR="00FD0B45" w:rsidRPr="00C40BB9" w:rsidRDefault="00FD0B45" w:rsidP="00A65496">
            <w:pPr>
              <w:spacing w:line="300" w:lineRule="exact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vMerge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1" w:type="dxa"/>
            <w:vMerge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讲授</w:t>
            </w:r>
          </w:p>
        </w:tc>
        <w:tc>
          <w:tcPr>
            <w:tcW w:w="708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课程</w:t>
            </w:r>
          </w:p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实践</w:t>
            </w:r>
          </w:p>
        </w:tc>
        <w:tc>
          <w:tcPr>
            <w:tcW w:w="8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实验</w:t>
            </w:r>
          </w:p>
          <w:p w:rsidR="00FD0B45" w:rsidRPr="00C40BB9" w:rsidRDefault="00FD0B45" w:rsidP="00A65496">
            <w:pPr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 w:rsidRPr="00C40BB9">
              <w:rPr>
                <w:rFonts w:ascii="黑体" w:eastAsia="黑体" w:hAnsi="黑体"/>
                <w:color w:val="000000"/>
                <w:kern w:val="0"/>
                <w:szCs w:val="21"/>
              </w:rPr>
              <w:t>或上机</w:t>
            </w:r>
          </w:p>
        </w:tc>
        <w:tc>
          <w:tcPr>
            <w:tcW w:w="709" w:type="dxa"/>
            <w:vMerge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Merge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C40BB9" w:rsidTr="00A65496">
        <w:trPr>
          <w:trHeight w:val="310"/>
          <w:jc w:val="center"/>
        </w:trPr>
        <w:tc>
          <w:tcPr>
            <w:tcW w:w="3923" w:type="dxa"/>
            <w:vAlign w:val="center"/>
          </w:tcPr>
          <w:p w:rsidR="00FD0B45" w:rsidRPr="00C40BB9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C40BB9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C40BB9">
              <w:rPr>
                <w:rFonts w:eastAsia="仿宋_GB2312"/>
                <w:color w:val="000000"/>
                <w:kern w:val="0"/>
                <w:szCs w:val="21"/>
              </w:rPr>
              <w:t>一</w:t>
            </w:r>
            <w:r w:rsidRPr="00C40BB9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C40BB9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College English (1)</w:t>
            </w:r>
          </w:p>
        </w:tc>
        <w:tc>
          <w:tcPr>
            <w:tcW w:w="5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4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C40BB9" w:rsidTr="00A65496">
        <w:trPr>
          <w:trHeight w:val="310"/>
          <w:jc w:val="center"/>
        </w:trPr>
        <w:tc>
          <w:tcPr>
            <w:tcW w:w="3923" w:type="dxa"/>
            <w:vAlign w:val="center"/>
          </w:tcPr>
          <w:p w:rsidR="00FD0B45" w:rsidRPr="00C40BB9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大学英语</w:t>
            </w:r>
            <w:r w:rsidRPr="00C40BB9">
              <w:rPr>
                <w:rFonts w:eastAsia="仿宋_GB2312"/>
                <w:color w:val="000000"/>
                <w:kern w:val="0"/>
                <w:szCs w:val="21"/>
              </w:rPr>
              <w:t>(</w:t>
            </w:r>
            <w:r w:rsidRPr="00C40BB9">
              <w:rPr>
                <w:rFonts w:eastAsia="仿宋_GB2312"/>
                <w:color w:val="000000"/>
                <w:kern w:val="0"/>
                <w:szCs w:val="21"/>
              </w:rPr>
              <w:t>二</w:t>
            </w:r>
            <w:r w:rsidRPr="00C40BB9"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  <w:p w:rsidR="00FD0B45" w:rsidRPr="00C40BB9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College English (2)</w:t>
            </w:r>
          </w:p>
        </w:tc>
        <w:tc>
          <w:tcPr>
            <w:tcW w:w="5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4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2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C40BB9" w:rsidTr="00A65496">
        <w:trPr>
          <w:trHeight w:val="310"/>
          <w:jc w:val="center"/>
        </w:trPr>
        <w:tc>
          <w:tcPr>
            <w:tcW w:w="3923" w:type="dxa"/>
            <w:vAlign w:val="center"/>
          </w:tcPr>
          <w:p w:rsidR="00FD0B45" w:rsidRPr="00C40BB9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大学生心理调适与发展</w:t>
            </w:r>
          </w:p>
          <w:p w:rsidR="00FD0B45" w:rsidRPr="00C40BB9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Psychological Adjustment</w:t>
            </w:r>
          </w:p>
          <w:p w:rsidR="00FD0B45" w:rsidRPr="00C40BB9" w:rsidRDefault="00FD0B45" w:rsidP="00A65496">
            <w:pPr>
              <w:spacing w:line="300" w:lineRule="exact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and Development of College Students</w:t>
            </w:r>
          </w:p>
        </w:tc>
        <w:tc>
          <w:tcPr>
            <w:tcW w:w="5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4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9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8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2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FD0B45" w:rsidRPr="00C40BB9" w:rsidTr="00A65496">
        <w:trPr>
          <w:trHeight w:val="310"/>
          <w:jc w:val="center"/>
        </w:trPr>
        <w:tc>
          <w:tcPr>
            <w:tcW w:w="3923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小</w:t>
            </w:r>
            <w:r w:rsidRPr="00C40BB9"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 w:rsidRPr="00C40BB9">
              <w:rPr>
                <w:rFonts w:eastAsia="仿宋_GB2312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5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 w:rsidRPr="00C40BB9"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FD0B45" w:rsidRPr="00C40BB9" w:rsidRDefault="00FD0B45" w:rsidP="00A65496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:rsidR="00FD0B45" w:rsidRDefault="00FD0B45" w:rsidP="00FD0B45">
      <w:pPr>
        <w:spacing w:line="360" w:lineRule="exact"/>
        <w:rPr>
          <w:rFonts w:eastAsia="黑体"/>
          <w:color w:val="000000"/>
          <w:kern w:val="0"/>
          <w:sz w:val="32"/>
          <w:szCs w:val="32"/>
        </w:rPr>
        <w:sectPr w:rsidR="00FD0B45" w:rsidSect="00DD1720">
          <w:footerReference w:type="even" r:id="rId8"/>
          <w:footerReference w:type="default" r:id="rId9"/>
          <w:pgSz w:w="11907" w:h="16840"/>
          <w:pgMar w:top="1411" w:right="1531" w:bottom="589" w:left="1531" w:header="0" w:footer="1531" w:gutter="0"/>
          <w:pgNumType w:start="5"/>
          <w:cols w:space="0"/>
          <w:docGrid w:type="linesAndChars" w:linePitch="585" w:charSpace="4661"/>
        </w:sectPr>
      </w:pPr>
    </w:p>
    <w:p w:rsidR="00D35CDA" w:rsidRPr="00FD0B45" w:rsidRDefault="00D35CDA" w:rsidP="00FD0B45">
      <w:bookmarkStart w:id="1" w:name="_GoBack"/>
      <w:bookmarkEnd w:id="1"/>
    </w:p>
    <w:sectPr w:rsidR="00D35CDA" w:rsidRPr="00FD0B45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9F0" w:rsidRDefault="00CD09F0">
      <w:r>
        <w:separator/>
      </w:r>
    </w:p>
  </w:endnote>
  <w:endnote w:type="continuationSeparator" w:id="0">
    <w:p w:rsidR="00CD09F0" w:rsidRDefault="00CD0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42701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D0B45" w:rsidRPr="000A63A9" w:rsidRDefault="00FD0B45" w:rsidP="000A63A9">
        <w:pPr>
          <w:pStyle w:val="a4"/>
          <w:numPr>
            <w:ilvl w:val="0"/>
            <w:numId w:val="2"/>
          </w:numPr>
          <w:rPr>
            <w:sz w:val="28"/>
            <w:szCs w:val="28"/>
          </w:rPr>
        </w:pPr>
        <w:r w:rsidRPr="000A63A9">
          <w:rPr>
            <w:sz w:val="28"/>
            <w:szCs w:val="28"/>
          </w:rPr>
          <w:fldChar w:fldCharType="begin"/>
        </w:r>
        <w:r w:rsidRPr="000A63A9">
          <w:rPr>
            <w:sz w:val="28"/>
            <w:szCs w:val="28"/>
          </w:rPr>
          <w:instrText>PAGE   \* MERGEFORMAT</w:instrText>
        </w:r>
        <w:r w:rsidRPr="000A63A9">
          <w:rPr>
            <w:sz w:val="28"/>
            <w:szCs w:val="28"/>
          </w:rPr>
          <w:fldChar w:fldCharType="separate"/>
        </w:r>
        <w:r w:rsidRPr="00297ADD">
          <w:rPr>
            <w:noProof/>
            <w:sz w:val="28"/>
            <w:szCs w:val="28"/>
            <w:lang w:val="zh-CN"/>
          </w:rPr>
          <w:t>10</w:t>
        </w:r>
        <w:r w:rsidRPr="000A63A9">
          <w:rPr>
            <w:sz w:val="28"/>
            <w:szCs w:val="28"/>
          </w:rPr>
          <w:fldChar w:fldCharType="end"/>
        </w:r>
        <w:r w:rsidRPr="000A63A9">
          <w:rPr>
            <w:rFonts w:hint="eastAsia"/>
            <w:sz w:val="28"/>
            <w:szCs w:val="28"/>
          </w:rPr>
          <w:t xml:space="preserve"> </w:t>
        </w:r>
        <w:r w:rsidRPr="000A63A9">
          <w:rPr>
            <w:rFonts w:hint="eastAsia"/>
            <w:sz w:val="28"/>
            <w:szCs w:val="28"/>
          </w:rPr>
          <w:t>—</w:t>
        </w:r>
      </w:p>
    </w:sdtContent>
  </w:sdt>
  <w:p w:rsidR="00FD0B45" w:rsidRDefault="00FD0B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6055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D0B45" w:rsidRPr="000A63A9" w:rsidRDefault="00FD0B45" w:rsidP="000A63A9">
        <w:pPr>
          <w:pStyle w:val="a4"/>
          <w:numPr>
            <w:ilvl w:val="0"/>
            <w:numId w:val="1"/>
          </w:numPr>
          <w:jc w:val="right"/>
          <w:rPr>
            <w:sz w:val="28"/>
            <w:szCs w:val="28"/>
          </w:rPr>
        </w:pPr>
        <w:r w:rsidRPr="000A63A9">
          <w:rPr>
            <w:sz w:val="28"/>
            <w:szCs w:val="28"/>
          </w:rPr>
          <w:fldChar w:fldCharType="begin"/>
        </w:r>
        <w:r w:rsidRPr="000A63A9">
          <w:rPr>
            <w:sz w:val="28"/>
            <w:szCs w:val="28"/>
          </w:rPr>
          <w:instrText>PAGE   \* MERGEFORMAT</w:instrText>
        </w:r>
        <w:r w:rsidRPr="000A63A9">
          <w:rPr>
            <w:sz w:val="28"/>
            <w:szCs w:val="28"/>
          </w:rPr>
          <w:fldChar w:fldCharType="separate"/>
        </w:r>
        <w:r w:rsidRPr="00FD0B45">
          <w:rPr>
            <w:noProof/>
            <w:sz w:val="28"/>
            <w:szCs w:val="28"/>
            <w:lang w:val="zh-CN"/>
          </w:rPr>
          <w:t>8</w:t>
        </w:r>
        <w:r w:rsidRPr="000A63A9">
          <w:rPr>
            <w:sz w:val="28"/>
            <w:szCs w:val="28"/>
          </w:rPr>
          <w:fldChar w:fldCharType="end"/>
        </w:r>
        <w:r w:rsidRPr="000A63A9">
          <w:rPr>
            <w:rFonts w:hint="eastAsia"/>
            <w:sz w:val="28"/>
            <w:szCs w:val="28"/>
          </w:rPr>
          <w:t xml:space="preserve"> </w:t>
        </w:r>
        <w:r w:rsidRPr="000A63A9">
          <w:rPr>
            <w:rFonts w:hint="eastAsia"/>
            <w:sz w:val="28"/>
            <w:szCs w:val="28"/>
          </w:rPr>
          <w:t>—</w:t>
        </w:r>
      </w:p>
    </w:sdtContent>
  </w:sdt>
  <w:p w:rsidR="00FD0B45" w:rsidRDefault="00FD0B4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39655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21290" w:rsidRPr="000A63A9" w:rsidRDefault="00807DDE" w:rsidP="000A63A9">
        <w:pPr>
          <w:pStyle w:val="a4"/>
          <w:numPr>
            <w:ilvl w:val="0"/>
            <w:numId w:val="2"/>
          </w:numPr>
          <w:rPr>
            <w:sz w:val="28"/>
            <w:szCs w:val="28"/>
          </w:rPr>
        </w:pPr>
        <w:r w:rsidRPr="000A63A9">
          <w:rPr>
            <w:sz w:val="28"/>
            <w:szCs w:val="28"/>
          </w:rPr>
          <w:fldChar w:fldCharType="begin"/>
        </w:r>
        <w:r w:rsidRPr="000A63A9">
          <w:rPr>
            <w:sz w:val="28"/>
            <w:szCs w:val="28"/>
          </w:rPr>
          <w:instrText>PAGE   \* MERGEFORMAT</w:instrText>
        </w:r>
        <w:r w:rsidRPr="000A63A9">
          <w:rPr>
            <w:sz w:val="28"/>
            <w:szCs w:val="28"/>
          </w:rPr>
          <w:fldChar w:fldCharType="separate"/>
        </w:r>
        <w:r w:rsidRPr="00297ADD">
          <w:rPr>
            <w:noProof/>
            <w:sz w:val="28"/>
            <w:szCs w:val="28"/>
            <w:lang w:val="zh-CN"/>
          </w:rPr>
          <w:t>10</w:t>
        </w:r>
        <w:r w:rsidRPr="000A63A9">
          <w:rPr>
            <w:sz w:val="28"/>
            <w:szCs w:val="28"/>
          </w:rPr>
          <w:fldChar w:fldCharType="end"/>
        </w:r>
        <w:r w:rsidRPr="000A63A9">
          <w:rPr>
            <w:rFonts w:hint="eastAsia"/>
            <w:sz w:val="28"/>
            <w:szCs w:val="28"/>
          </w:rPr>
          <w:t xml:space="preserve"> </w:t>
        </w:r>
        <w:r w:rsidRPr="000A63A9">
          <w:rPr>
            <w:rFonts w:hint="eastAsia"/>
            <w:sz w:val="28"/>
            <w:szCs w:val="28"/>
          </w:rPr>
          <w:t>—</w:t>
        </w:r>
      </w:p>
    </w:sdtContent>
  </w:sdt>
  <w:p w:rsidR="00B21290" w:rsidRDefault="00CD09F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66063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21290" w:rsidRPr="000A63A9" w:rsidRDefault="00807DDE" w:rsidP="000A63A9">
        <w:pPr>
          <w:pStyle w:val="a4"/>
          <w:numPr>
            <w:ilvl w:val="0"/>
            <w:numId w:val="1"/>
          </w:numPr>
          <w:jc w:val="right"/>
          <w:rPr>
            <w:sz w:val="28"/>
            <w:szCs w:val="28"/>
          </w:rPr>
        </w:pPr>
        <w:r w:rsidRPr="000A63A9">
          <w:rPr>
            <w:sz w:val="28"/>
            <w:szCs w:val="28"/>
          </w:rPr>
          <w:fldChar w:fldCharType="begin"/>
        </w:r>
        <w:r w:rsidRPr="000A63A9">
          <w:rPr>
            <w:sz w:val="28"/>
            <w:szCs w:val="28"/>
          </w:rPr>
          <w:instrText>PAGE   \* MERGEFORMAT</w:instrText>
        </w:r>
        <w:r w:rsidRPr="000A63A9">
          <w:rPr>
            <w:sz w:val="28"/>
            <w:szCs w:val="28"/>
          </w:rPr>
          <w:fldChar w:fldCharType="separate"/>
        </w:r>
        <w:r w:rsidR="00FD0B45" w:rsidRPr="00FD0B45">
          <w:rPr>
            <w:noProof/>
            <w:sz w:val="28"/>
            <w:szCs w:val="28"/>
            <w:lang w:val="zh-CN"/>
          </w:rPr>
          <w:t>9</w:t>
        </w:r>
        <w:r w:rsidRPr="000A63A9">
          <w:rPr>
            <w:sz w:val="28"/>
            <w:szCs w:val="28"/>
          </w:rPr>
          <w:fldChar w:fldCharType="end"/>
        </w:r>
        <w:r w:rsidRPr="000A63A9">
          <w:rPr>
            <w:rFonts w:hint="eastAsia"/>
            <w:sz w:val="28"/>
            <w:szCs w:val="28"/>
          </w:rPr>
          <w:t xml:space="preserve"> </w:t>
        </w:r>
        <w:r w:rsidRPr="000A63A9">
          <w:rPr>
            <w:rFonts w:hint="eastAsia"/>
            <w:sz w:val="28"/>
            <w:szCs w:val="28"/>
          </w:rPr>
          <w:t>—</w:t>
        </w:r>
      </w:p>
    </w:sdtContent>
  </w:sdt>
  <w:p w:rsidR="00B21290" w:rsidRDefault="00CD0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9F0" w:rsidRDefault="00CD09F0">
      <w:r>
        <w:separator/>
      </w:r>
    </w:p>
  </w:footnote>
  <w:footnote w:type="continuationSeparator" w:id="0">
    <w:p w:rsidR="00CD09F0" w:rsidRDefault="00CD0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CEB"/>
    <w:multiLevelType w:val="hybridMultilevel"/>
    <w:tmpl w:val="1C589E12"/>
    <w:lvl w:ilvl="0" w:tplc="68CCCC5A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02463CA"/>
    <w:multiLevelType w:val="hybridMultilevel"/>
    <w:tmpl w:val="8B86370A"/>
    <w:lvl w:ilvl="0" w:tplc="E7EA7B7A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7C"/>
    <w:rsid w:val="00807DDE"/>
    <w:rsid w:val="00C5057C"/>
    <w:rsid w:val="00CD09F0"/>
    <w:rsid w:val="00D35CDA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807DDE"/>
    <w:pPr>
      <w:spacing w:line="640" w:lineRule="exact"/>
      <w:ind w:rightChars="-27" w:right="-57"/>
      <w:jc w:val="center"/>
    </w:pPr>
    <w:rPr>
      <w:rFonts w:eastAsia="方正小标宋简体"/>
      <w:sz w:val="44"/>
      <w:szCs w:val="36"/>
    </w:rPr>
  </w:style>
  <w:style w:type="character" w:customStyle="1" w:styleId="Char">
    <w:name w:val="正文文本 Char"/>
    <w:basedOn w:val="a0"/>
    <w:link w:val="a3"/>
    <w:semiHidden/>
    <w:rsid w:val="00807DDE"/>
    <w:rPr>
      <w:rFonts w:ascii="Times New Roman" w:eastAsia="方正小标宋简体" w:hAnsi="Times New Roman" w:cs="Times New Roman"/>
      <w:sz w:val="44"/>
      <w:szCs w:val="36"/>
    </w:rPr>
  </w:style>
  <w:style w:type="paragraph" w:styleId="a4">
    <w:name w:val="footer"/>
    <w:basedOn w:val="a"/>
    <w:link w:val="Char0"/>
    <w:uiPriority w:val="99"/>
    <w:unhideWhenUsed/>
    <w:qFormat/>
    <w:rsid w:val="00807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D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807DDE"/>
    <w:pPr>
      <w:spacing w:line="640" w:lineRule="exact"/>
      <w:ind w:rightChars="-27" w:right="-57"/>
      <w:jc w:val="center"/>
    </w:pPr>
    <w:rPr>
      <w:rFonts w:eastAsia="方正小标宋简体"/>
      <w:sz w:val="44"/>
      <w:szCs w:val="36"/>
    </w:rPr>
  </w:style>
  <w:style w:type="character" w:customStyle="1" w:styleId="Char">
    <w:name w:val="正文文本 Char"/>
    <w:basedOn w:val="a0"/>
    <w:link w:val="a3"/>
    <w:semiHidden/>
    <w:rsid w:val="00807DDE"/>
    <w:rPr>
      <w:rFonts w:ascii="Times New Roman" w:eastAsia="方正小标宋简体" w:hAnsi="Times New Roman" w:cs="Times New Roman"/>
      <w:sz w:val="44"/>
      <w:szCs w:val="36"/>
    </w:rPr>
  </w:style>
  <w:style w:type="paragraph" w:styleId="a4">
    <w:name w:val="footer"/>
    <w:basedOn w:val="a"/>
    <w:link w:val="Char0"/>
    <w:uiPriority w:val="99"/>
    <w:unhideWhenUsed/>
    <w:qFormat/>
    <w:rsid w:val="00807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D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2021-05-31T01:06:00Z</dcterms:created>
  <dcterms:modified xsi:type="dcterms:W3CDTF">2021-05-31T01:08:00Z</dcterms:modified>
</cp:coreProperties>
</file>